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Ind w:w="-106" w:type="dxa"/>
        <w:tblLayout w:type="fixed"/>
        <w:tblLook w:val="0000"/>
      </w:tblPr>
      <w:tblGrid>
        <w:gridCol w:w="10031"/>
        <w:gridCol w:w="10243"/>
      </w:tblGrid>
      <w:tr w:rsidR="003455FD">
        <w:trPr>
          <w:cantSplit/>
          <w:trHeight w:val="3969"/>
        </w:trPr>
        <w:tc>
          <w:tcPr>
            <w:tcW w:w="10031" w:type="dxa"/>
            <w:tcBorders>
              <w:bottom w:val="nil"/>
            </w:tcBorders>
          </w:tcPr>
          <w:p w:rsidR="003455FD" w:rsidRDefault="003455FD" w:rsidP="00C72877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3.5pt;height:51.75pt;visibility:visible">
                  <v:imagedata r:id="rId6" o:title=""/>
                </v:shape>
              </w:pict>
            </w:r>
            <w:r>
              <w:t xml:space="preserve">                                        </w:t>
            </w:r>
          </w:p>
          <w:p w:rsidR="003455FD" w:rsidRPr="00F14D36" w:rsidRDefault="003455FD" w:rsidP="00C72877">
            <w:pPr>
              <w:jc w:val="center"/>
              <w:rPr>
                <w:b/>
                <w:bCs/>
                <w:sz w:val="28"/>
                <w:szCs w:val="28"/>
              </w:rPr>
            </w:pPr>
            <w:r w:rsidRPr="00F14D36">
              <w:rPr>
                <w:b/>
                <w:bCs/>
                <w:sz w:val="28"/>
                <w:szCs w:val="28"/>
              </w:rPr>
              <w:t>ДЕПАРТАМЕНТ ПО ТАРИФАМ НОВОСИБИРСКОЙ ОБЛАСТИ</w:t>
            </w:r>
          </w:p>
          <w:p w:rsidR="003455FD" w:rsidRPr="00F14D36" w:rsidRDefault="003455FD" w:rsidP="00C72877">
            <w:pPr>
              <w:jc w:val="center"/>
              <w:rPr>
                <w:sz w:val="28"/>
                <w:szCs w:val="28"/>
              </w:rPr>
            </w:pPr>
          </w:p>
          <w:p w:rsidR="003455FD" w:rsidRDefault="003455FD" w:rsidP="00C72877">
            <w:pPr>
              <w:jc w:val="center"/>
              <w:rPr>
                <w:b/>
                <w:bCs/>
                <w:sz w:val="36"/>
                <w:szCs w:val="36"/>
              </w:rPr>
            </w:pPr>
            <w:r w:rsidRPr="00FF2A54">
              <w:rPr>
                <w:b/>
                <w:bCs/>
                <w:sz w:val="36"/>
                <w:szCs w:val="36"/>
              </w:rPr>
              <w:t>ПРИКАЗ</w:t>
            </w:r>
          </w:p>
          <w:p w:rsidR="003455FD" w:rsidRPr="00B522AE" w:rsidRDefault="003455FD" w:rsidP="00C72877">
            <w:pPr>
              <w:jc w:val="center"/>
              <w:rPr>
                <w:b/>
                <w:bCs/>
              </w:rPr>
            </w:pPr>
          </w:p>
          <w:p w:rsidR="003455FD" w:rsidRPr="00F14D36" w:rsidRDefault="003455FD" w:rsidP="00C7287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F14D3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15 </w:t>
            </w:r>
            <w:r w:rsidRPr="00F14D36">
              <w:rPr>
                <w:sz w:val="28"/>
                <w:szCs w:val="28"/>
              </w:rPr>
              <w:t>декабря 2011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        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              № </w:t>
            </w:r>
            <w:r>
              <w:rPr>
                <w:sz w:val="28"/>
                <w:szCs w:val="28"/>
              </w:rPr>
              <w:t>680</w:t>
            </w:r>
            <w:r w:rsidRPr="00F14D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ЭЭ</w:t>
            </w:r>
          </w:p>
          <w:p w:rsidR="003455FD" w:rsidRPr="00581751" w:rsidRDefault="003455FD" w:rsidP="00C72877">
            <w:pPr>
              <w:jc w:val="center"/>
              <w:rPr>
                <w:sz w:val="28"/>
                <w:szCs w:val="28"/>
              </w:rPr>
            </w:pPr>
            <w:r w:rsidRPr="00581751">
              <w:rPr>
                <w:sz w:val="28"/>
                <w:szCs w:val="28"/>
              </w:rPr>
              <w:t>г. Новосибирск</w:t>
            </w:r>
          </w:p>
          <w:p w:rsidR="003455FD" w:rsidRPr="00581751" w:rsidRDefault="003455FD" w:rsidP="00C72877">
            <w:pPr>
              <w:jc w:val="center"/>
              <w:rPr>
                <w:sz w:val="28"/>
                <w:szCs w:val="28"/>
              </w:rPr>
            </w:pPr>
          </w:p>
          <w:p w:rsidR="003455FD" w:rsidRDefault="003455FD" w:rsidP="0063613D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268F0">
              <w:rPr>
                <w:b/>
                <w:bCs/>
                <w:sz w:val="28"/>
                <w:szCs w:val="28"/>
              </w:rPr>
              <w:t xml:space="preserve">Об установлении плановых значений показателей надежности и качества оказываемых услуг по передаче электрической энергии, долгосрочных параметров регулирования и индивидуальных тарифов на услуги по передаче электрической энергии для Общества с ограниченной ответственностью «Промышленная сетевая компания»  </w:t>
            </w:r>
          </w:p>
          <w:p w:rsidR="003455FD" w:rsidRPr="002268F0" w:rsidRDefault="003455FD" w:rsidP="0063613D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268F0">
              <w:rPr>
                <w:b/>
                <w:bCs/>
                <w:sz w:val="28"/>
                <w:szCs w:val="28"/>
              </w:rPr>
              <w:t xml:space="preserve">на 2012-2014 годы </w:t>
            </w:r>
          </w:p>
          <w:p w:rsidR="003455FD" w:rsidRPr="00990FEA" w:rsidRDefault="003455FD" w:rsidP="00C72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3" w:type="dxa"/>
            <w:tcBorders>
              <w:bottom w:val="nil"/>
            </w:tcBorders>
          </w:tcPr>
          <w:p w:rsidR="003455FD" w:rsidRDefault="003455FD" w:rsidP="00C72877">
            <w:pPr>
              <w:jc w:val="center"/>
            </w:pPr>
            <w:r>
              <w:t xml:space="preserve">                                                                               ПРОЕКТ</w:t>
            </w:r>
          </w:p>
          <w:p w:rsidR="003455FD" w:rsidRDefault="003455FD" w:rsidP="00C72877">
            <w:pPr>
              <w:jc w:val="center"/>
            </w:pPr>
            <w:r>
              <w:t xml:space="preserve">                                                                                 приказа департамента по тарифам </w:t>
            </w:r>
          </w:p>
          <w:p w:rsidR="003455FD" w:rsidRPr="008B524F" w:rsidRDefault="003455FD" w:rsidP="00C72877">
            <w:pPr>
              <w:jc w:val="center"/>
            </w:pPr>
            <w:r>
              <w:t xml:space="preserve">                                                                                Новосибирской области </w:t>
            </w:r>
          </w:p>
          <w:p w:rsidR="003455FD" w:rsidRDefault="003455FD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3455FD" w:rsidRDefault="003455FD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3455FD" w:rsidRDefault="003455FD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3455FD" w:rsidRDefault="003455FD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3455FD" w:rsidRDefault="003455FD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3455FD" w:rsidRDefault="003455FD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3455FD" w:rsidRDefault="003455FD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</w:p>
          <w:p w:rsidR="003455FD" w:rsidRDefault="003455FD" w:rsidP="00C72877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  <w:r w:rsidRPr="00B40B62">
              <w:rPr>
                <w:b w:val="0"/>
                <w:bCs w:val="0"/>
                <w:sz w:val="28"/>
                <w:szCs w:val="28"/>
              </w:rPr>
              <w:t xml:space="preserve">Об </w:t>
            </w:r>
            <w:r>
              <w:rPr>
                <w:b w:val="0"/>
                <w:bCs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3455FD" w:rsidRPr="008B524F" w:rsidRDefault="003455FD" w:rsidP="00C72877">
            <w:pPr>
              <w:jc w:val="center"/>
            </w:pPr>
            <w:r>
              <w:t>оказываемые</w:t>
            </w:r>
            <w:r>
              <w:rPr>
                <w:b/>
                <w:bCs/>
              </w:rPr>
              <w:t xml:space="preserve"> </w:t>
            </w:r>
            <w:r>
              <w:t>ООО «Компания «Сибирь-Развитие»</w:t>
            </w:r>
          </w:p>
        </w:tc>
      </w:tr>
    </w:tbl>
    <w:p w:rsidR="003455FD" w:rsidRDefault="003455FD">
      <w:pPr>
        <w:rPr>
          <w:sz w:val="24"/>
          <w:szCs w:val="24"/>
        </w:rPr>
      </w:pPr>
    </w:p>
    <w:p w:rsidR="003455FD" w:rsidRPr="00F14D36" w:rsidRDefault="003455FD" w:rsidP="00F14D36">
      <w:pPr>
        <w:adjustRightInd w:val="0"/>
        <w:ind w:firstLine="720"/>
        <w:jc w:val="both"/>
        <w:rPr>
          <w:rFonts w:ascii="TimesNewRoman" w:hAnsi="TimesNewRoman" w:cs="TimesNewRoman"/>
          <w:sz w:val="28"/>
          <w:szCs w:val="28"/>
        </w:rPr>
      </w:pPr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26.02.2004 №109 «О ценообразовании в отношении электрической и тепловой энергии в Российской Федерации», постановлением Правительства Российской Федерации от 31.12.2009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1220 «Об определении применяемых при установлении долгосрочных тарифов показателей надежности и качества поставляемых товаров и оказываемых услуг», приказом Федеральной службы по тарифам от 06.08.2004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29.07.2010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174-э/8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 по сетям, с использованием которых услуги по передаче электрической энергии оказываются территориальными сетевыми организациями на основе долгосрочных параметров регулирования деятельности территориальных сетевых организаций</w:t>
      </w:r>
      <w:r>
        <w:rPr>
          <w:sz w:val="28"/>
          <w:szCs w:val="28"/>
        </w:rPr>
        <w:t>»</w:t>
      </w:r>
      <w:r w:rsidRPr="00F14D36">
        <w:rPr>
          <w:sz w:val="28"/>
          <w:szCs w:val="28"/>
        </w:rPr>
        <w:t>, приказом Минэнерго России от 29.06.2010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296 «Об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организаций»</w:t>
      </w:r>
      <w:r>
        <w:rPr>
          <w:sz w:val="28"/>
          <w:szCs w:val="28"/>
        </w:rPr>
        <w:t xml:space="preserve">, </w:t>
      </w:r>
      <w:r w:rsidRPr="00F14D36">
        <w:rPr>
          <w:sz w:val="28"/>
          <w:szCs w:val="28"/>
        </w:rPr>
        <w:t>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</w:t>
      </w:r>
      <w:r>
        <w:rPr>
          <w:sz w:val="28"/>
          <w:szCs w:val="28"/>
        </w:rPr>
        <w:t>»</w:t>
      </w:r>
      <w:r w:rsidRPr="00F14D36">
        <w:rPr>
          <w:sz w:val="28"/>
          <w:szCs w:val="28"/>
        </w:rPr>
        <w:t xml:space="preserve">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от </w:t>
      </w:r>
      <w:r>
        <w:rPr>
          <w:sz w:val="28"/>
          <w:szCs w:val="28"/>
        </w:rPr>
        <w:t>15.12.2011 № 63</w:t>
      </w:r>
      <w:r w:rsidRPr="00F14D36">
        <w:rPr>
          <w:sz w:val="28"/>
          <w:szCs w:val="28"/>
        </w:rPr>
        <w:t xml:space="preserve">) </w:t>
      </w:r>
    </w:p>
    <w:p w:rsidR="003455FD" w:rsidRDefault="003455FD" w:rsidP="00005A5C">
      <w:pPr>
        <w:pStyle w:val="Header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r w:rsidRPr="001B707A">
        <w:rPr>
          <w:b/>
          <w:bCs/>
          <w:sz w:val="28"/>
          <w:szCs w:val="28"/>
        </w:rPr>
        <w:t>п р и к а з ы в а е т</w:t>
      </w:r>
      <w:r w:rsidRPr="005260C7">
        <w:rPr>
          <w:sz w:val="28"/>
          <w:szCs w:val="28"/>
        </w:rPr>
        <w:t>:</w:t>
      </w:r>
    </w:p>
    <w:p w:rsidR="003455FD" w:rsidRPr="0070474B" w:rsidRDefault="003455FD" w:rsidP="009C42C8">
      <w:pPr>
        <w:adjustRightInd w:val="0"/>
        <w:ind w:firstLine="720"/>
        <w:jc w:val="both"/>
        <w:rPr>
          <w:b/>
          <w:bCs/>
          <w:sz w:val="28"/>
          <w:szCs w:val="28"/>
        </w:rPr>
      </w:pPr>
      <w:r w:rsidRPr="009C42C8">
        <w:rPr>
          <w:sz w:val="28"/>
          <w:szCs w:val="28"/>
        </w:rPr>
        <w:t>1.</w:t>
      </w:r>
      <w:r w:rsidRPr="009C42C8">
        <w:rPr>
          <w:b/>
          <w:bCs/>
          <w:sz w:val="28"/>
          <w:szCs w:val="28"/>
        </w:rPr>
        <w:t xml:space="preserve"> </w:t>
      </w:r>
      <w:r w:rsidRPr="009C42C8">
        <w:rPr>
          <w:sz w:val="28"/>
          <w:szCs w:val="28"/>
        </w:rPr>
        <w:t xml:space="preserve">Установить плановые </w:t>
      </w:r>
      <w:r w:rsidRPr="0070474B">
        <w:rPr>
          <w:sz w:val="28"/>
          <w:szCs w:val="28"/>
        </w:rPr>
        <w:t xml:space="preserve">значения показателей надежности и качества оказываемых услуг по передаче электрической энергии для Общества с ограниченной ответственностью «Промышленная сетевая компания» (ОГРН 1085445002268, ИНН 5445256817) согласно Приложению </w:t>
      </w:r>
      <w:r>
        <w:rPr>
          <w:sz w:val="28"/>
          <w:szCs w:val="28"/>
        </w:rPr>
        <w:t xml:space="preserve">№ </w:t>
      </w:r>
      <w:r w:rsidRPr="0070474B">
        <w:rPr>
          <w:sz w:val="28"/>
          <w:szCs w:val="28"/>
        </w:rPr>
        <w:t>1.</w:t>
      </w:r>
    </w:p>
    <w:p w:rsidR="003455FD" w:rsidRDefault="003455FD" w:rsidP="005260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1FB7">
        <w:rPr>
          <w:sz w:val="28"/>
          <w:szCs w:val="28"/>
        </w:rPr>
        <w:t>Установить долгосрочные параметры регулировани</w:t>
      </w:r>
      <w:r>
        <w:rPr>
          <w:sz w:val="28"/>
          <w:szCs w:val="28"/>
        </w:rPr>
        <w:t>я</w:t>
      </w:r>
      <w:r w:rsidRPr="00F91FB7">
        <w:rPr>
          <w:sz w:val="28"/>
          <w:szCs w:val="28"/>
        </w:rPr>
        <w:t xml:space="preserve"> для </w:t>
      </w:r>
      <w:r w:rsidRPr="0070474B">
        <w:rPr>
          <w:sz w:val="28"/>
          <w:szCs w:val="28"/>
        </w:rPr>
        <w:t>Общества с ограниченной ответственностью «Промышленная сетевая компания» (ОГРН 1085445002268, ИНН 5445256817)</w:t>
      </w:r>
      <w:r>
        <w:rPr>
          <w:sz w:val="28"/>
          <w:szCs w:val="28"/>
        </w:rPr>
        <w:t xml:space="preserve"> согласно Приложению № 2.</w:t>
      </w:r>
    </w:p>
    <w:p w:rsidR="003455FD" w:rsidRPr="00F91FB7" w:rsidRDefault="003455FD" w:rsidP="00C47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1FB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необходимую валовую выручку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0474B">
        <w:rPr>
          <w:sz w:val="28"/>
          <w:szCs w:val="28"/>
        </w:rPr>
        <w:t>Общества с ограниченной ответственностью «Промышленная сетевая компания» (ОГРН 1085445002268, ИНН 5445256817)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на долгосрочный период регулирования (без учета оплаты потерь)</w:t>
      </w:r>
      <w:r>
        <w:rPr>
          <w:sz w:val="28"/>
          <w:szCs w:val="28"/>
        </w:rPr>
        <w:t xml:space="preserve"> согласно Приложению № 3.</w:t>
      </w:r>
    </w:p>
    <w:p w:rsidR="003455FD" w:rsidRDefault="003455FD" w:rsidP="001B707A">
      <w:pPr>
        <w:ind w:firstLine="720"/>
        <w:jc w:val="both"/>
        <w:rPr>
          <w:sz w:val="28"/>
          <w:szCs w:val="28"/>
        </w:rPr>
      </w:pPr>
      <w:r w:rsidRPr="00C47149">
        <w:rPr>
          <w:sz w:val="28"/>
          <w:szCs w:val="28"/>
        </w:rPr>
        <w:t>4.</w:t>
      </w:r>
      <w:r w:rsidRPr="001B707A"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Установить индивидуальны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Pr="0070474B">
        <w:rPr>
          <w:sz w:val="28"/>
          <w:szCs w:val="28"/>
        </w:rPr>
        <w:t>Обществ</w:t>
      </w:r>
      <w:r>
        <w:rPr>
          <w:sz w:val="28"/>
          <w:szCs w:val="28"/>
        </w:rPr>
        <w:t>ом</w:t>
      </w:r>
      <w:r w:rsidRPr="0070474B">
        <w:rPr>
          <w:sz w:val="28"/>
          <w:szCs w:val="28"/>
        </w:rPr>
        <w:t xml:space="preserve"> с ограниченной ответственностью «Промышленная сетевая компания» (ОГРН 1085445002268, ИНН 5445256817)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и Закрытым акционерным обществом «Региональные электрические сети»</w:t>
      </w:r>
      <w:r>
        <w:rPr>
          <w:sz w:val="28"/>
          <w:szCs w:val="28"/>
        </w:rPr>
        <w:t xml:space="preserve"> на 2012 год согласно Приложению № 4.</w:t>
      </w:r>
    </w:p>
    <w:p w:rsidR="003455FD" w:rsidRDefault="003455FD" w:rsidP="00337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91FB7">
        <w:rPr>
          <w:sz w:val="28"/>
          <w:szCs w:val="28"/>
        </w:rPr>
        <w:t>Установить индивидуальны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Pr="0070474B">
        <w:rPr>
          <w:sz w:val="28"/>
          <w:szCs w:val="28"/>
        </w:rPr>
        <w:t>Обществ</w:t>
      </w:r>
      <w:r>
        <w:rPr>
          <w:sz w:val="28"/>
          <w:szCs w:val="28"/>
        </w:rPr>
        <w:t>ом</w:t>
      </w:r>
      <w:r w:rsidRPr="0070474B">
        <w:rPr>
          <w:sz w:val="28"/>
          <w:szCs w:val="28"/>
        </w:rPr>
        <w:t xml:space="preserve"> с ограниченной ответственностью «Промышленная сетевая компания» (ОГРН 1085445002268, ИНН 5445256817)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и Закрытым акционерным обществом «Региональные электрические сети»</w:t>
      </w:r>
      <w:r>
        <w:rPr>
          <w:sz w:val="28"/>
          <w:szCs w:val="28"/>
        </w:rPr>
        <w:t xml:space="preserve"> на 2013 год согласно Приложению № 5.</w:t>
      </w:r>
    </w:p>
    <w:p w:rsidR="003455FD" w:rsidRDefault="003455FD" w:rsidP="003375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91FB7">
        <w:rPr>
          <w:sz w:val="28"/>
          <w:szCs w:val="28"/>
        </w:rPr>
        <w:t>Установить индивидуальны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Pr="0070474B">
        <w:rPr>
          <w:sz w:val="28"/>
          <w:szCs w:val="28"/>
        </w:rPr>
        <w:t>Обществ</w:t>
      </w:r>
      <w:r>
        <w:rPr>
          <w:sz w:val="28"/>
          <w:szCs w:val="28"/>
        </w:rPr>
        <w:t>ом</w:t>
      </w:r>
      <w:r w:rsidRPr="0070474B">
        <w:rPr>
          <w:sz w:val="28"/>
          <w:szCs w:val="28"/>
        </w:rPr>
        <w:t xml:space="preserve"> с ограниченной ответственностью «Промышленная сетевая компания» (ОГРН 1085445002268, ИНН 5445256817)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и Закрытым акционерным обществом «Региональные электрические сети»</w:t>
      </w:r>
      <w:r>
        <w:rPr>
          <w:sz w:val="28"/>
          <w:szCs w:val="28"/>
        </w:rPr>
        <w:t xml:space="preserve"> на 2014 год согласно Приложению № 6.</w:t>
      </w:r>
    </w:p>
    <w:p w:rsidR="003455FD" w:rsidRPr="005260C7" w:rsidRDefault="003455FD" w:rsidP="00C471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260C7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Настоящий приказ вступает в силу</w:t>
      </w:r>
      <w:r w:rsidRPr="005260C7">
        <w:rPr>
          <w:sz w:val="28"/>
          <w:szCs w:val="28"/>
        </w:rPr>
        <w:t xml:space="preserve"> с 1 января 201</w:t>
      </w:r>
      <w:r>
        <w:rPr>
          <w:sz w:val="28"/>
          <w:szCs w:val="28"/>
        </w:rPr>
        <w:t>2</w:t>
      </w:r>
      <w:r w:rsidRPr="005260C7">
        <w:rPr>
          <w:sz w:val="28"/>
          <w:szCs w:val="28"/>
        </w:rPr>
        <w:t xml:space="preserve"> года.</w:t>
      </w:r>
    </w:p>
    <w:p w:rsidR="003455FD" w:rsidRDefault="003455FD" w:rsidP="005260C7">
      <w:pPr>
        <w:pStyle w:val="Header"/>
        <w:ind w:firstLine="720"/>
        <w:jc w:val="both"/>
        <w:rPr>
          <w:sz w:val="28"/>
          <w:szCs w:val="28"/>
        </w:rPr>
      </w:pPr>
    </w:p>
    <w:p w:rsidR="003455FD" w:rsidRDefault="003455FD" w:rsidP="005260C7">
      <w:pPr>
        <w:pStyle w:val="Header"/>
        <w:ind w:firstLine="720"/>
        <w:jc w:val="both"/>
        <w:rPr>
          <w:sz w:val="28"/>
          <w:szCs w:val="28"/>
        </w:rPr>
      </w:pPr>
    </w:p>
    <w:p w:rsidR="003455FD" w:rsidRPr="005260C7" w:rsidRDefault="003455FD" w:rsidP="005260C7">
      <w:pPr>
        <w:pStyle w:val="Header"/>
        <w:ind w:firstLine="720"/>
        <w:jc w:val="both"/>
        <w:rPr>
          <w:sz w:val="28"/>
          <w:szCs w:val="28"/>
        </w:rPr>
      </w:pPr>
    </w:p>
    <w:p w:rsidR="003455FD" w:rsidRPr="005260C7" w:rsidRDefault="003455FD" w:rsidP="005260C7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  Н.Н.Жудикова</w:t>
      </w:r>
    </w:p>
    <w:p w:rsidR="003455FD" w:rsidRDefault="003455FD" w:rsidP="005260C7">
      <w:pPr>
        <w:jc w:val="right"/>
        <w:rPr>
          <w:sz w:val="28"/>
          <w:szCs w:val="28"/>
        </w:rPr>
      </w:pPr>
    </w:p>
    <w:p w:rsidR="003455FD" w:rsidRDefault="003455FD" w:rsidP="005260C7">
      <w:pPr>
        <w:jc w:val="right"/>
        <w:rPr>
          <w:sz w:val="28"/>
          <w:szCs w:val="28"/>
        </w:rPr>
      </w:pPr>
    </w:p>
    <w:p w:rsidR="003455FD" w:rsidRDefault="003455FD" w:rsidP="005260C7">
      <w:pPr>
        <w:jc w:val="right"/>
        <w:rPr>
          <w:sz w:val="28"/>
          <w:szCs w:val="28"/>
        </w:rPr>
      </w:pPr>
    </w:p>
    <w:p w:rsidR="003455FD" w:rsidRDefault="003455FD" w:rsidP="005260C7">
      <w:pPr>
        <w:jc w:val="right"/>
        <w:rPr>
          <w:sz w:val="28"/>
          <w:szCs w:val="28"/>
        </w:rPr>
      </w:pPr>
    </w:p>
    <w:p w:rsidR="003455FD" w:rsidRDefault="003455FD" w:rsidP="005260C7">
      <w:pPr>
        <w:jc w:val="right"/>
        <w:rPr>
          <w:sz w:val="28"/>
          <w:szCs w:val="28"/>
        </w:rPr>
      </w:pPr>
    </w:p>
    <w:p w:rsidR="003455FD" w:rsidRDefault="003455FD" w:rsidP="005260C7">
      <w:pPr>
        <w:jc w:val="right"/>
        <w:rPr>
          <w:sz w:val="28"/>
          <w:szCs w:val="28"/>
        </w:rPr>
      </w:pPr>
    </w:p>
    <w:p w:rsidR="003455FD" w:rsidRDefault="003455FD" w:rsidP="005260C7">
      <w:pPr>
        <w:jc w:val="right"/>
        <w:rPr>
          <w:sz w:val="28"/>
          <w:szCs w:val="28"/>
        </w:rPr>
      </w:pPr>
    </w:p>
    <w:p w:rsidR="003455FD" w:rsidRDefault="003455FD" w:rsidP="005260C7">
      <w:pPr>
        <w:jc w:val="right"/>
        <w:rPr>
          <w:sz w:val="28"/>
          <w:szCs w:val="28"/>
        </w:rPr>
      </w:pPr>
    </w:p>
    <w:p w:rsidR="003455FD" w:rsidRDefault="003455FD" w:rsidP="005260C7">
      <w:pPr>
        <w:jc w:val="right"/>
        <w:rPr>
          <w:sz w:val="28"/>
          <w:szCs w:val="28"/>
        </w:rPr>
      </w:pPr>
    </w:p>
    <w:p w:rsidR="003455FD" w:rsidRDefault="003455FD" w:rsidP="005260C7">
      <w:pPr>
        <w:jc w:val="right"/>
        <w:rPr>
          <w:sz w:val="28"/>
          <w:szCs w:val="28"/>
        </w:rPr>
      </w:pPr>
    </w:p>
    <w:p w:rsidR="003455FD" w:rsidRDefault="003455FD" w:rsidP="005260C7">
      <w:pPr>
        <w:jc w:val="right"/>
        <w:rPr>
          <w:sz w:val="28"/>
          <w:szCs w:val="28"/>
        </w:rPr>
      </w:pPr>
    </w:p>
    <w:p w:rsidR="003455FD" w:rsidRDefault="003455FD" w:rsidP="005260C7">
      <w:pPr>
        <w:jc w:val="right"/>
        <w:rPr>
          <w:sz w:val="28"/>
          <w:szCs w:val="28"/>
        </w:rPr>
      </w:pPr>
    </w:p>
    <w:p w:rsidR="003455FD" w:rsidRDefault="003455FD" w:rsidP="00A25813">
      <w:pPr>
        <w:tabs>
          <w:tab w:val="left" w:pos="5040"/>
        </w:tabs>
        <w:jc w:val="right"/>
      </w:pPr>
      <w:r>
        <w:t>Приложение № 1</w:t>
      </w:r>
    </w:p>
    <w:p w:rsidR="003455FD" w:rsidRDefault="003455FD" w:rsidP="00A25813">
      <w:pPr>
        <w:jc w:val="right"/>
      </w:pPr>
      <w:r>
        <w:t>к приказу департамента по тарифам</w:t>
      </w:r>
    </w:p>
    <w:p w:rsidR="003455FD" w:rsidRDefault="003455FD" w:rsidP="00A25813">
      <w:pPr>
        <w:jc w:val="right"/>
      </w:pPr>
      <w:r>
        <w:t>Новосибирской области</w:t>
      </w:r>
    </w:p>
    <w:p w:rsidR="003455FD" w:rsidRDefault="003455FD" w:rsidP="00A25813">
      <w:pPr>
        <w:jc w:val="right"/>
      </w:pPr>
      <w:r>
        <w:t xml:space="preserve">от   15.12.2011   №  680-ЭЭ </w:t>
      </w:r>
    </w:p>
    <w:p w:rsidR="003455FD" w:rsidRDefault="003455FD" w:rsidP="00A25813">
      <w:pPr>
        <w:jc w:val="center"/>
        <w:rPr>
          <w:b/>
          <w:bCs/>
        </w:rPr>
      </w:pPr>
    </w:p>
    <w:p w:rsidR="003455FD" w:rsidRDefault="003455FD" w:rsidP="00A25813">
      <w:pPr>
        <w:jc w:val="center"/>
        <w:rPr>
          <w:b/>
          <w:bCs/>
        </w:rPr>
      </w:pPr>
      <w:r>
        <w:rPr>
          <w:b/>
          <w:bCs/>
        </w:rPr>
        <w:t>Плановые значения показателей надежности и качества оказываемых услуг по передаче электрической энергии</w:t>
      </w:r>
    </w:p>
    <w:p w:rsidR="003455FD" w:rsidRDefault="003455FD" w:rsidP="00A25813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500"/>
        <w:gridCol w:w="900"/>
        <w:gridCol w:w="2160"/>
        <w:gridCol w:w="2083"/>
      </w:tblGrid>
      <w:tr w:rsidR="003455FD" w:rsidTr="00A25813">
        <w:trPr>
          <w:trHeight w:val="278"/>
        </w:trPr>
        <w:tc>
          <w:tcPr>
            <w:tcW w:w="4500" w:type="dxa"/>
            <w:vMerge w:val="restart"/>
            <w:vAlign w:val="center"/>
          </w:tcPr>
          <w:p w:rsidR="003455FD" w:rsidRDefault="003455FD">
            <w:pPr>
              <w:jc w:val="center"/>
            </w:pPr>
            <w:r>
              <w:t>Наименование сетевой организации</w:t>
            </w:r>
          </w:p>
        </w:tc>
        <w:tc>
          <w:tcPr>
            <w:tcW w:w="900" w:type="dxa"/>
            <w:vMerge w:val="restart"/>
            <w:vAlign w:val="center"/>
          </w:tcPr>
          <w:p w:rsidR="003455FD" w:rsidRDefault="003455FD">
            <w:pPr>
              <w:jc w:val="center"/>
            </w:pPr>
            <w:r>
              <w:t>Год</w:t>
            </w:r>
          </w:p>
        </w:tc>
        <w:tc>
          <w:tcPr>
            <w:tcW w:w="4243" w:type="dxa"/>
            <w:gridSpan w:val="2"/>
          </w:tcPr>
          <w:p w:rsidR="003455FD" w:rsidRDefault="003455FD">
            <w:pPr>
              <w:jc w:val="center"/>
            </w:pPr>
            <w:r>
              <w:t>Уровень надежности и качества оказываемых услуг</w:t>
            </w:r>
          </w:p>
        </w:tc>
      </w:tr>
      <w:tr w:rsidR="003455FD" w:rsidTr="00A25813">
        <w:trPr>
          <w:trHeight w:val="277"/>
        </w:trPr>
        <w:tc>
          <w:tcPr>
            <w:tcW w:w="0" w:type="auto"/>
            <w:vMerge/>
            <w:vAlign w:val="center"/>
          </w:tcPr>
          <w:p w:rsidR="003455FD" w:rsidRDefault="003455FD"/>
        </w:tc>
        <w:tc>
          <w:tcPr>
            <w:tcW w:w="0" w:type="auto"/>
            <w:vMerge/>
            <w:vAlign w:val="center"/>
          </w:tcPr>
          <w:p w:rsidR="003455FD" w:rsidRDefault="003455FD"/>
        </w:tc>
        <w:tc>
          <w:tcPr>
            <w:tcW w:w="2160" w:type="dxa"/>
          </w:tcPr>
          <w:p w:rsidR="003455FD" w:rsidRDefault="003455FD">
            <w:pPr>
              <w:jc w:val="center"/>
            </w:pPr>
            <w:r>
              <w:t>Показатель уровня надежности</w:t>
            </w:r>
          </w:p>
        </w:tc>
        <w:tc>
          <w:tcPr>
            <w:tcW w:w="2083" w:type="dxa"/>
          </w:tcPr>
          <w:p w:rsidR="003455FD" w:rsidRDefault="003455FD">
            <w:pPr>
              <w:jc w:val="center"/>
            </w:pPr>
            <w:r>
              <w:t>Показатель уровня качества</w:t>
            </w:r>
          </w:p>
        </w:tc>
      </w:tr>
      <w:tr w:rsidR="003455FD" w:rsidTr="00A25813">
        <w:trPr>
          <w:trHeight w:val="441"/>
        </w:trPr>
        <w:tc>
          <w:tcPr>
            <w:tcW w:w="4500" w:type="dxa"/>
            <w:vMerge w:val="restart"/>
            <w:vAlign w:val="center"/>
          </w:tcPr>
          <w:p w:rsidR="003455FD" w:rsidRDefault="003455FD">
            <w:pPr>
              <w:jc w:val="both"/>
            </w:pPr>
            <w:r>
              <w:t>Общество с ограниченной ответственностью «Промышленная сетевая компания» (ОГРН 1085445002268, ИНН 5445256817)</w:t>
            </w:r>
          </w:p>
        </w:tc>
        <w:tc>
          <w:tcPr>
            <w:tcW w:w="900" w:type="dxa"/>
            <w:vAlign w:val="center"/>
          </w:tcPr>
          <w:p w:rsidR="003455FD" w:rsidRDefault="003455FD">
            <w:pPr>
              <w:jc w:val="center"/>
            </w:pPr>
            <w:r>
              <w:t>2012</w:t>
            </w:r>
          </w:p>
        </w:tc>
        <w:tc>
          <w:tcPr>
            <w:tcW w:w="2160" w:type="dxa"/>
            <w:vAlign w:val="center"/>
          </w:tcPr>
          <w:p w:rsidR="003455FD" w:rsidRDefault="003455FD">
            <w:pPr>
              <w:jc w:val="center"/>
            </w:pPr>
            <w:r>
              <w:t>0,0</w:t>
            </w:r>
          </w:p>
        </w:tc>
        <w:tc>
          <w:tcPr>
            <w:tcW w:w="2083" w:type="dxa"/>
            <w:vAlign w:val="center"/>
          </w:tcPr>
          <w:p w:rsidR="003455FD" w:rsidRDefault="003455FD">
            <w:pPr>
              <w:jc w:val="center"/>
            </w:pPr>
            <w:r>
              <w:rPr>
                <w:color w:val="000000"/>
              </w:rPr>
              <w:t>1,0102</w:t>
            </w:r>
          </w:p>
        </w:tc>
      </w:tr>
      <w:tr w:rsidR="003455FD" w:rsidTr="00A25813">
        <w:trPr>
          <w:trHeight w:val="533"/>
        </w:trPr>
        <w:tc>
          <w:tcPr>
            <w:tcW w:w="0" w:type="auto"/>
            <w:vMerge/>
            <w:vAlign w:val="center"/>
          </w:tcPr>
          <w:p w:rsidR="003455FD" w:rsidRDefault="003455FD"/>
        </w:tc>
        <w:tc>
          <w:tcPr>
            <w:tcW w:w="900" w:type="dxa"/>
            <w:vAlign w:val="center"/>
          </w:tcPr>
          <w:p w:rsidR="003455FD" w:rsidRDefault="003455FD">
            <w:pPr>
              <w:jc w:val="center"/>
            </w:pPr>
            <w:r>
              <w:t>2013</w:t>
            </w:r>
          </w:p>
        </w:tc>
        <w:tc>
          <w:tcPr>
            <w:tcW w:w="2160" w:type="dxa"/>
            <w:vAlign w:val="center"/>
          </w:tcPr>
          <w:p w:rsidR="003455FD" w:rsidRDefault="003455FD">
            <w:pPr>
              <w:jc w:val="center"/>
            </w:pPr>
            <w:r>
              <w:t>0,0</w:t>
            </w:r>
          </w:p>
        </w:tc>
        <w:tc>
          <w:tcPr>
            <w:tcW w:w="2083" w:type="dxa"/>
            <w:vAlign w:val="center"/>
          </w:tcPr>
          <w:p w:rsidR="003455FD" w:rsidRDefault="003455FD">
            <w:pPr>
              <w:jc w:val="center"/>
            </w:pPr>
            <w:r>
              <w:rPr>
                <w:color w:val="000000"/>
              </w:rPr>
              <w:t>1,0102</w:t>
            </w:r>
          </w:p>
        </w:tc>
      </w:tr>
      <w:tr w:rsidR="003455FD" w:rsidTr="00A25813">
        <w:trPr>
          <w:trHeight w:val="489"/>
        </w:trPr>
        <w:tc>
          <w:tcPr>
            <w:tcW w:w="0" w:type="auto"/>
            <w:vMerge/>
            <w:vAlign w:val="center"/>
          </w:tcPr>
          <w:p w:rsidR="003455FD" w:rsidRDefault="003455FD"/>
        </w:tc>
        <w:tc>
          <w:tcPr>
            <w:tcW w:w="900" w:type="dxa"/>
            <w:vAlign w:val="center"/>
          </w:tcPr>
          <w:p w:rsidR="003455FD" w:rsidRDefault="003455FD">
            <w:pPr>
              <w:jc w:val="center"/>
            </w:pPr>
            <w:r>
              <w:t>2014</w:t>
            </w:r>
          </w:p>
        </w:tc>
        <w:tc>
          <w:tcPr>
            <w:tcW w:w="2160" w:type="dxa"/>
            <w:vAlign w:val="center"/>
          </w:tcPr>
          <w:p w:rsidR="003455FD" w:rsidRDefault="003455FD">
            <w:pPr>
              <w:jc w:val="center"/>
            </w:pPr>
            <w:r>
              <w:t>0,0</w:t>
            </w:r>
          </w:p>
        </w:tc>
        <w:tc>
          <w:tcPr>
            <w:tcW w:w="2083" w:type="dxa"/>
            <w:vAlign w:val="center"/>
          </w:tcPr>
          <w:p w:rsidR="003455FD" w:rsidRDefault="003455FD">
            <w:pPr>
              <w:jc w:val="center"/>
            </w:pPr>
            <w:r>
              <w:rPr>
                <w:color w:val="000000"/>
              </w:rPr>
              <w:t>1,0102</w:t>
            </w:r>
          </w:p>
        </w:tc>
      </w:tr>
    </w:tbl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  <w:r>
        <w:t>Приложение № 2</w:t>
      </w:r>
    </w:p>
    <w:p w:rsidR="003455FD" w:rsidRDefault="003455FD" w:rsidP="00A25813">
      <w:pPr>
        <w:jc w:val="right"/>
      </w:pPr>
      <w:r>
        <w:t>к приказу департамента по тарифам</w:t>
      </w:r>
    </w:p>
    <w:p w:rsidR="003455FD" w:rsidRDefault="003455FD" w:rsidP="00A25813">
      <w:pPr>
        <w:jc w:val="right"/>
      </w:pPr>
      <w:r>
        <w:t>Новосибирской области</w:t>
      </w:r>
    </w:p>
    <w:p w:rsidR="003455FD" w:rsidRDefault="003455FD" w:rsidP="00A25813">
      <w:pPr>
        <w:jc w:val="right"/>
      </w:pPr>
      <w:r>
        <w:t>от   15.12.2011   №  680-ЭЭ</w:t>
      </w:r>
    </w:p>
    <w:p w:rsidR="003455FD" w:rsidRDefault="003455FD" w:rsidP="00A25813">
      <w:pPr>
        <w:jc w:val="right"/>
      </w:pPr>
      <w:r>
        <w:t xml:space="preserve">   </w:t>
      </w:r>
    </w:p>
    <w:p w:rsidR="003455FD" w:rsidRDefault="003455FD" w:rsidP="00A25813"/>
    <w:p w:rsidR="003455FD" w:rsidRDefault="003455FD" w:rsidP="00A25813">
      <w:pPr>
        <w:ind w:left="-720" w:firstLine="720"/>
        <w:jc w:val="center"/>
        <w:rPr>
          <w:b/>
          <w:bCs/>
        </w:rPr>
      </w:pPr>
      <w:r>
        <w:rPr>
          <w:b/>
          <w:bCs/>
        </w:rPr>
        <w:t>Долгосрочные параметры регулирования для территориальной сетевой организации, в отношении которой тарифы на услуги по передаче электрической энергии устанавливаются на основе долгосрочных параметров регулирования</w:t>
      </w:r>
    </w:p>
    <w:p w:rsidR="003455FD" w:rsidRDefault="003455FD" w:rsidP="00A25813"/>
    <w:p w:rsidR="003455FD" w:rsidRDefault="003455FD" w:rsidP="00A25813"/>
    <w:tbl>
      <w:tblPr>
        <w:tblW w:w="0" w:type="auto"/>
        <w:tblInd w:w="-106" w:type="dxa"/>
        <w:tblLayout w:type="fixed"/>
        <w:tblLook w:val="00A0"/>
      </w:tblPr>
      <w:tblGrid>
        <w:gridCol w:w="2448"/>
        <w:gridCol w:w="900"/>
        <w:gridCol w:w="1614"/>
        <w:gridCol w:w="1559"/>
        <w:gridCol w:w="1559"/>
        <w:gridCol w:w="1843"/>
      </w:tblGrid>
      <w:tr w:rsidR="003455FD" w:rsidTr="00A25813">
        <w:trPr>
          <w:trHeight w:val="115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Наименование сетевой организации в Новосибирской области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Год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Базовый уровень подконтроль-ных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Индекс эффективности подконтроль-ных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Коэффициент эластичности подконтроль-ных расходов</w:t>
            </w:r>
            <w:r>
              <w:br/>
              <w:t>по количеству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Максимальная возможная корректировка необходимой валовой выручки, осуществляемая</w:t>
            </w:r>
            <w:r>
              <w:br/>
              <w:t>с учетом достижения установленного уровня надежности и качества услуг</w:t>
            </w:r>
          </w:p>
        </w:tc>
      </w:tr>
      <w:tr w:rsidR="003455FD" w:rsidTr="00A25813">
        <w:trPr>
          <w:trHeight w:val="30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5FD" w:rsidRDefault="003455FD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5FD" w:rsidRDefault="003455FD"/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455FD" w:rsidRDefault="003455FD">
            <w:pPr>
              <w:jc w:val="center"/>
            </w:pPr>
            <w:r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55FD" w:rsidRDefault="003455FD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%</w:t>
            </w:r>
          </w:p>
        </w:tc>
      </w:tr>
      <w:tr w:rsidR="003455FD" w:rsidTr="00A25813">
        <w:trPr>
          <w:trHeight w:val="579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455FD" w:rsidRDefault="003455FD">
            <w:pPr>
              <w:jc w:val="both"/>
            </w:pPr>
            <w:r>
              <w:t> Общество с ограниченной ответственностью «Промышленная сетевая компания» (ОГРН 1085445002268, ИНН 5445256817)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55FD" w:rsidRDefault="003455FD">
            <w:pPr>
              <w:jc w:val="center"/>
            </w:pPr>
            <w:r>
              <w:t>2012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55FD" w:rsidRDefault="003455FD">
            <w:pPr>
              <w:jc w:val="center"/>
            </w:pPr>
            <w:r>
              <w:t>3,9507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55FD" w:rsidRDefault="003455F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-</w:t>
            </w:r>
          </w:p>
        </w:tc>
      </w:tr>
      <w:tr w:rsidR="003455FD" w:rsidTr="00A25813">
        <w:trPr>
          <w:trHeight w:val="51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55FD" w:rsidRDefault="003455FD">
            <w:pPr>
              <w:jc w:val="center"/>
            </w:pPr>
            <w:r>
              <w:t>2013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55FD" w:rsidRDefault="003455F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55FD" w:rsidRDefault="003455F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2</w:t>
            </w:r>
          </w:p>
        </w:tc>
      </w:tr>
      <w:tr w:rsidR="003455FD" w:rsidTr="00A25813">
        <w:trPr>
          <w:trHeight w:val="30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55FD" w:rsidRDefault="003455FD">
            <w:pPr>
              <w:jc w:val="center"/>
            </w:pPr>
            <w:r>
              <w:t>2014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55FD" w:rsidRDefault="003455F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55FD" w:rsidRDefault="003455F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2</w:t>
            </w:r>
          </w:p>
        </w:tc>
      </w:tr>
    </w:tbl>
    <w:p w:rsidR="003455FD" w:rsidRDefault="003455FD" w:rsidP="00A25813"/>
    <w:p w:rsidR="003455FD" w:rsidRDefault="003455FD" w:rsidP="00A25813">
      <w:pPr>
        <w:jc w:val="center"/>
      </w:pPr>
      <w:r>
        <w:t>_________________</w:t>
      </w:r>
    </w:p>
    <w:p w:rsidR="003455FD" w:rsidRDefault="003455FD" w:rsidP="00A25813"/>
    <w:p w:rsidR="003455FD" w:rsidRDefault="003455FD" w:rsidP="00A25813"/>
    <w:p w:rsidR="003455FD" w:rsidRDefault="003455FD" w:rsidP="00A25813"/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  <w:r>
        <w:t>Приложение № 3</w:t>
      </w:r>
    </w:p>
    <w:p w:rsidR="003455FD" w:rsidRDefault="003455FD" w:rsidP="00A25813">
      <w:pPr>
        <w:jc w:val="right"/>
      </w:pPr>
      <w:r>
        <w:t>к приказу департамента по тарифам</w:t>
      </w:r>
    </w:p>
    <w:p w:rsidR="003455FD" w:rsidRDefault="003455FD" w:rsidP="00A25813">
      <w:pPr>
        <w:jc w:val="right"/>
      </w:pPr>
      <w:r>
        <w:t>Новосибирской области</w:t>
      </w:r>
    </w:p>
    <w:p w:rsidR="003455FD" w:rsidRDefault="003455FD" w:rsidP="00A25813">
      <w:pPr>
        <w:jc w:val="right"/>
      </w:pPr>
      <w:r>
        <w:t>от   15.12.2011   №  680-ЭЭ</w:t>
      </w:r>
    </w:p>
    <w:p w:rsidR="003455FD" w:rsidRDefault="003455FD" w:rsidP="00A25813">
      <w:pPr>
        <w:jc w:val="right"/>
      </w:pPr>
      <w:r>
        <w:t xml:space="preserve">   </w:t>
      </w:r>
    </w:p>
    <w:p w:rsidR="003455FD" w:rsidRDefault="003455FD" w:rsidP="00A25813"/>
    <w:p w:rsidR="003455FD" w:rsidRDefault="003455FD" w:rsidP="00A25813">
      <w:pPr>
        <w:jc w:val="center"/>
        <w:rPr>
          <w:b/>
          <w:bCs/>
        </w:rPr>
      </w:pPr>
      <w:r>
        <w:rPr>
          <w:b/>
          <w:bCs/>
        </w:rPr>
        <w:t xml:space="preserve">Необходимая валовая выручка сетевой организации на долгосрочный период регулирования </w:t>
      </w:r>
    </w:p>
    <w:p w:rsidR="003455FD" w:rsidRDefault="003455FD" w:rsidP="00A25813">
      <w:pPr>
        <w:jc w:val="center"/>
        <w:rPr>
          <w:b/>
          <w:bCs/>
        </w:rPr>
      </w:pPr>
      <w:r>
        <w:rPr>
          <w:b/>
          <w:bCs/>
        </w:rPr>
        <w:t>(без учета оплаты потерь)</w:t>
      </w:r>
    </w:p>
    <w:p w:rsidR="003455FD" w:rsidRDefault="003455FD" w:rsidP="00A25813"/>
    <w:p w:rsidR="003455FD" w:rsidRDefault="003455FD" w:rsidP="00A2581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2501"/>
      </w:tblGrid>
      <w:tr w:rsidR="003455FD" w:rsidTr="00A25813">
        <w:trPr>
          <w:trHeight w:val="1155"/>
        </w:trPr>
        <w:tc>
          <w:tcPr>
            <w:tcW w:w="5529" w:type="dxa"/>
            <w:vMerge w:val="restart"/>
            <w:vAlign w:val="center"/>
          </w:tcPr>
          <w:p w:rsidR="003455FD" w:rsidRDefault="003455FD">
            <w:pPr>
              <w:jc w:val="center"/>
            </w:pPr>
            <w:r>
              <w:t xml:space="preserve">Наименование сетевой организации </w:t>
            </w:r>
          </w:p>
        </w:tc>
        <w:tc>
          <w:tcPr>
            <w:tcW w:w="900" w:type="dxa"/>
            <w:vMerge w:val="restart"/>
            <w:vAlign w:val="center"/>
          </w:tcPr>
          <w:p w:rsidR="003455FD" w:rsidRDefault="003455FD">
            <w:pPr>
              <w:jc w:val="center"/>
            </w:pPr>
            <w:r>
              <w:t>Год</w:t>
            </w:r>
          </w:p>
        </w:tc>
        <w:tc>
          <w:tcPr>
            <w:tcW w:w="2501" w:type="dxa"/>
            <w:vAlign w:val="center"/>
          </w:tcPr>
          <w:p w:rsidR="003455FD" w:rsidRDefault="003455FD">
            <w:pPr>
              <w:jc w:val="center"/>
            </w:pPr>
            <w:r>
              <w:t>НВВ сетевой организации без учета</w:t>
            </w:r>
            <w:r>
              <w:br/>
              <w:t>оплаты потерь</w:t>
            </w:r>
          </w:p>
        </w:tc>
      </w:tr>
      <w:tr w:rsidR="003455FD" w:rsidTr="00A25813">
        <w:trPr>
          <w:trHeight w:val="300"/>
        </w:trPr>
        <w:tc>
          <w:tcPr>
            <w:tcW w:w="5529" w:type="dxa"/>
            <w:vMerge/>
            <w:vAlign w:val="center"/>
          </w:tcPr>
          <w:p w:rsidR="003455FD" w:rsidRDefault="003455FD"/>
        </w:tc>
        <w:tc>
          <w:tcPr>
            <w:tcW w:w="900" w:type="dxa"/>
            <w:vMerge/>
            <w:vAlign w:val="center"/>
          </w:tcPr>
          <w:p w:rsidR="003455FD" w:rsidRDefault="003455FD"/>
        </w:tc>
        <w:tc>
          <w:tcPr>
            <w:tcW w:w="2501" w:type="dxa"/>
            <w:noWrap/>
            <w:vAlign w:val="center"/>
          </w:tcPr>
          <w:p w:rsidR="003455FD" w:rsidRDefault="003455FD">
            <w:pPr>
              <w:jc w:val="center"/>
            </w:pPr>
            <w:r>
              <w:t>тыс. руб.</w:t>
            </w:r>
          </w:p>
        </w:tc>
      </w:tr>
      <w:tr w:rsidR="003455FD" w:rsidTr="00A25813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3455FD" w:rsidRDefault="003455FD">
            <w:pPr>
              <w:jc w:val="both"/>
            </w:pPr>
            <w:r>
              <w:t>Общество с ограниченной ответственностью «Промышленная сетевая компания» (ОГРН 1085445002268, ИНН 5445256817)</w:t>
            </w:r>
          </w:p>
        </w:tc>
        <w:tc>
          <w:tcPr>
            <w:tcW w:w="900" w:type="dxa"/>
            <w:noWrap/>
            <w:vAlign w:val="center"/>
          </w:tcPr>
          <w:p w:rsidR="003455FD" w:rsidRDefault="003455FD">
            <w:pPr>
              <w:jc w:val="center"/>
            </w:pPr>
            <w:r>
              <w:t>2012</w:t>
            </w:r>
          </w:p>
        </w:tc>
        <w:tc>
          <w:tcPr>
            <w:tcW w:w="2501" w:type="dxa"/>
            <w:noWrap/>
            <w:vAlign w:val="center"/>
          </w:tcPr>
          <w:p w:rsidR="003455FD" w:rsidRDefault="003455FD">
            <w:pPr>
              <w:jc w:val="center"/>
            </w:pPr>
            <w:r>
              <w:t>9 970,1</w:t>
            </w:r>
          </w:p>
        </w:tc>
      </w:tr>
      <w:tr w:rsidR="003455FD" w:rsidTr="00A25813">
        <w:trPr>
          <w:trHeight w:val="419"/>
        </w:trPr>
        <w:tc>
          <w:tcPr>
            <w:tcW w:w="5529" w:type="dxa"/>
            <w:vMerge/>
            <w:vAlign w:val="center"/>
          </w:tcPr>
          <w:p w:rsidR="003455FD" w:rsidRDefault="003455FD"/>
        </w:tc>
        <w:tc>
          <w:tcPr>
            <w:tcW w:w="900" w:type="dxa"/>
            <w:noWrap/>
            <w:vAlign w:val="center"/>
          </w:tcPr>
          <w:p w:rsidR="003455FD" w:rsidRDefault="003455FD">
            <w:pPr>
              <w:jc w:val="center"/>
            </w:pPr>
            <w:r>
              <w:t>2013</w:t>
            </w:r>
          </w:p>
        </w:tc>
        <w:tc>
          <w:tcPr>
            <w:tcW w:w="2501" w:type="dxa"/>
            <w:noWrap/>
            <w:vAlign w:val="center"/>
          </w:tcPr>
          <w:p w:rsidR="003455FD" w:rsidRDefault="003455FD">
            <w:pPr>
              <w:jc w:val="center"/>
            </w:pPr>
            <w:r>
              <w:t>10 142,4</w:t>
            </w:r>
          </w:p>
        </w:tc>
      </w:tr>
      <w:tr w:rsidR="003455FD" w:rsidTr="00A25813">
        <w:trPr>
          <w:trHeight w:val="425"/>
        </w:trPr>
        <w:tc>
          <w:tcPr>
            <w:tcW w:w="5529" w:type="dxa"/>
            <w:vMerge/>
            <w:vAlign w:val="center"/>
          </w:tcPr>
          <w:p w:rsidR="003455FD" w:rsidRDefault="003455FD"/>
        </w:tc>
        <w:tc>
          <w:tcPr>
            <w:tcW w:w="900" w:type="dxa"/>
            <w:noWrap/>
            <w:vAlign w:val="center"/>
          </w:tcPr>
          <w:p w:rsidR="003455FD" w:rsidRDefault="003455FD">
            <w:pPr>
              <w:jc w:val="center"/>
            </w:pPr>
            <w:r>
              <w:t>2014</w:t>
            </w:r>
          </w:p>
        </w:tc>
        <w:tc>
          <w:tcPr>
            <w:tcW w:w="2501" w:type="dxa"/>
            <w:noWrap/>
            <w:vAlign w:val="center"/>
          </w:tcPr>
          <w:p w:rsidR="003455FD" w:rsidRDefault="003455FD">
            <w:pPr>
              <w:jc w:val="center"/>
            </w:pPr>
            <w:r>
              <w:t>10 322,7</w:t>
            </w:r>
          </w:p>
        </w:tc>
      </w:tr>
    </w:tbl>
    <w:p w:rsidR="003455FD" w:rsidRDefault="003455FD" w:rsidP="00A25813"/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  <w:r>
        <w:t>Приложение № 4</w:t>
      </w:r>
    </w:p>
    <w:p w:rsidR="003455FD" w:rsidRDefault="003455FD" w:rsidP="00A25813">
      <w:pPr>
        <w:jc w:val="right"/>
      </w:pPr>
      <w:r>
        <w:t>к приказу департамента по тарифам</w:t>
      </w:r>
    </w:p>
    <w:p w:rsidR="003455FD" w:rsidRDefault="003455FD" w:rsidP="00A25813">
      <w:pPr>
        <w:jc w:val="right"/>
      </w:pPr>
      <w:r>
        <w:t>Новосибирской области</w:t>
      </w:r>
    </w:p>
    <w:p w:rsidR="003455FD" w:rsidRDefault="003455FD" w:rsidP="00A25813">
      <w:pPr>
        <w:jc w:val="right"/>
      </w:pPr>
      <w:r>
        <w:t>от   15.12.2011   №  680-ЭЭ</w:t>
      </w:r>
    </w:p>
    <w:p w:rsidR="003455FD" w:rsidRDefault="003455FD" w:rsidP="00A25813">
      <w:pPr>
        <w:jc w:val="right"/>
      </w:pPr>
      <w:r>
        <w:t xml:space="preserve">   </w:t>
      </w:r>
    </w:p>
    <w:p w:rsidR="003455FD" w:rsidRDefault="003455FD" w:rsidP="00A25813">
      <w:pPr>
        <w:ind w:left="6372" w:firstLine="708"/>
        <w:rPr>
          <w:b/>
          <w:bCs/>
        </w:rPr>
      </w:pPr>
    </w:p>
    <w:p w:rsidR="003455FD" w:rsidRDefault="003455FD" w:rsidP="00A25813">
      <w:pPr>
        <w:ind w:left="-720" w:firstLine="720"/>
        <w:jc w:val="center"/>
        <w:rPr>
          <w:b/>
          <w:bCs/>
        </w:rPr>
      </w:pPr>
      <w:r>
        <w:rPr>
          <w:b/>
          <w:bCs/>
        </w:rPr>
        <w:t>Индивидуальные тарифы на услуги по передаче электрической энергии для взаиморасчетов между сетевыми организациями на 2012 год</w:t>
      </w:r>
    </w:p>
    <w:p w:rsidR="003455FD" w:rsidRDefault="003455FD" w:rsidP="00A25813">
      <w:pPr>
        <w:rPr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112"/>
        <w:gridCol w:w="1737"/>
        <w:gridCol w:w="1985"/>
        <w:gridCol w:w="1806"/>
      </w:tblGrid>
      <w:tr w:rsidR="003455FD" w:rsidTr="00A25813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Наименование сетевых организаций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Двухставочный тариф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Одноставочный тариф</w:t>
            </w:r>
          </w:p>
        </w:tc>
      </w:tr>
      <w:tr w:rsidR="003455FD" w:rsidTr="00A25813">
        <w:trPr>
          <w:trHeight w:val="90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5FD" w:rsidRDefault="003455FD"/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 xml:space="preserve">ставка за содержание электрических сетей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/>
        </w:tc>
      </w:tr>
      <w:tr w:rsidR="003455FD" w:rsidTr="00A25813">
        <w:trPr>
          <w:trHeight w:val="30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5FD" w:rsidRDefault="003455FD"/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руб./МВт·мес.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руб./МВт·ч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руб./МВт·ч</w:t>
            </w:r>
          </w:p>
        </w:tc>
      </w:tr>
      <w:tr w:rsidR="003455FD" w:rsidTr="00A25813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455FD" w:rsidRDefault="003455FD">
            <w:pPr>
              <w:jc w:val="both"/>
            </w:pPr>
            <w:r>
              <w:t>Общество с ограниченной ответственностью «Промышленная сетевая компания» (ОГРН 1085445002268, ИНН 5445256817) – Закрытое акционерное общество «Региональные электрические сети»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55FD" w:rsidRDefault="003455FD">
            <w:pPr>
              <w:jc w:val="center"/>
            </w:pPr>
            <w:r>
              <w:t>209342,0</w:t>
            </w:r>
          </w:p>
          <w:p w:rsidR="003455FD" w:rsidRDefault="003455FD">
            <w:pPr>
              <w:jc w:val="center"/>
            </w:pPr>
            <w:r>
              <w:t>(НДС не предусмотрен*)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32,19</w:t>
            </w:r>
          </w:p>
          <w:p w:rsidR="003455FD" w:rsidRDefault="003455FD">
            <w:pPr>
              <w:jc w:val="center"/>
            </w:pPr>
            <w:r>
              <w:t>(НДС не предусмотрен*)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FD" w:rsidRDefault="003455FD">
            <w:pPr>
              <w:jc w:val="center"/>
            </w:pPr>
            <w:r>
              <w:t>401,46</w:t>
            </w:r>
          </w:p>
          <w:p w:rsidR="003455FD" w:rsidRDefault="003455FD">
            <w:pPr>
              <w:jc w:val="center"/>
            </w:pPr>
            <w:r>
              <w:t>(НДС не предусмотрен*)</w:t>
            </w:r>
          </w:p>
        </w:tc>
      </w:tr>
    </w:tbl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both"/>
      </w:pPr>
      <w:r>
        <w:t>* организация применяет упрощенную систему налогообложения</w:t>
      </w:r>
    </w:p>
    <w:p w:rsidR="003455FD" w:rsidRDefault="003455FD" w:rsidP="00A25813">
      <w:pPr>
        <w:tabs>
          <w:tab w:val="left" w:pos="5040"/>
        </w:tabs>
        <w:jc w:val="center"/>
      </w:pPr>
      <w:r>
        <w:t>___________</w:t>
      </w: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  <w:r>
        <w:t>Приложение № 5</w:t>
      </w:r>
    </w:p>
    <w:p w:rsidR="003455FD" w:rsidRDefault="003455FD" w:rsidP="00A25813">
      <w:pPr>
        <w:jc w:val="right"/>
      </w:pPr>
      <w:r>
        <w:t>к приказу департамента по тарифам</w:t>
      </w:r>
    </w:p>
    <w:p w:rsidR="003455FD" w:rsidRDefault="003455FD" w:rsidP="00A25813">
      <w:pPr>
        <w:jc w:val="right"/>
      </w:pPr>
      <w:r>
        <w:t>Новосибирской области</w:t>
      </w:r>
    </w:p>
    <w:p w:rsidR="003455FD" w:rsidRDefault="003455FD" w:rsidP="00A25813">
      <w:pPr>
        <w:jc w:val="right"/>
      </w:pPr>
      <w:r>
        <w:t>от   15.12.2011   №  680-ЭЭ</w:t>
      </w:r>
    </w:p>
    <w:p w:rsidR="003455FD" w:rsidRDefault="003455FD" w:rsidP="00A25813">
      <w:pPr>
        <w:jc w:val="right"/>
      </w:pPr>
      <w:r>
        <w:t xml:space="preserve">   </w:t>
      </w:r>
    </w:p>
    <w:p w:rsidR="003455FD" w:rsidRDefault="003455FD" w:rsidP="00A25813">
      <w:pPr>
        <w:ind w:left="6372" w:firstLine="708"/>
        <w:rPr>
          <w:b/>
          <w:bCs/>
        </w:rPr>
      </w:pPr>
    </w:p>
    <w:p w:rsidR="003455FD" w:rsidRDefault="003455FD" w:rsidP="00A25813">
      <w:pPr>
        <w:ind w:left="-720" w:firstLine="720"/>
        <w:jc w:val="center"/>
        <w:rPr>
          <w:b/>
          <w:bCs/>
        </w:rPr>
      </w:pPr>
      <w:r>
        <w:rPr>
          <w:b/>
          <w:bCs/>
        </w:rPr>
        <w:t>Индивидуальные тарифы на услуги по передаче электрической энергии для взаиморасчетов между сетевыми организациями на 2013 год</w:t>
      </w:r>
    </w:p>
    <w:p w:rsidR="003455FD" w:rsidRDefault="003455FD" w:rsidP="00A25813">
      <w:pPr>
        <w:rPr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068"/>
        <w:gridCol w:w="1800"/>
        <w:gridCol w:w="1980"/>
        <w:gridCol w:w="1980"/>
      </w:tblGrid>
      <w:tr w:rsidR="003455FD" w:rsidTr="00A25813">
        <w:trPr>
          <w:trHeight w:val="300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Наименование сетевых организаций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Двухставочный тариф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Одноставочный тариф</w:t>
            </w:r>
          </w:p>
        </w:tc>
      </w:tr>
      <w:tr w:rsidR="003455FD" w:rsidTr="00A25813">
        <w:trPr>
          <w:trHeight w:val="900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5FD" w:rsidRDefault="003455FD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 xml:space="preserve">ставка за содержание электрических сетей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/>
        </w:tc>
      </w:tr>
      <w:tr w:rsidR="003455FD" w:rsidTr="00A25813">
        <w:trPr>
          <w:trHeight w:val="300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5FD" w:rsidRDefault="003455FD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руб./МВт·мес.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руб./МВт·ч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руб./МВт·ч</w:t>
            </w:r>
          </w:p>
        </w:tc>
      </w:tr>
      <w:tr w:rsidR="003455FD" w:rsidTr="00A25813">
        <w:trPr>
          <w:trHeight w:val="3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455FD" w:rsidRDefault="003455FD">
            <w:pPr>
              <w:jc w:val="both"/>
            </w:pPr>
            <w:r>
              <w:t>Общество с ограниченной ответственностью «Промышленная сетевая компания» (ОГРН 1085445002268, ИНН 5445256817)   – Закрытое акционерное общество «Региональные электрические сети»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55FD" w:rsidRDefault="003455FD">
            <w:pPr>
              <w:jc w:val="center"/>
            </w:pPr>
            <w:r>
              <w:t>212958,3</w:t>
            </w:r>
          </w:p>
          <w:p w:rsidR="003455FD" w:rsidRDefault="003455FD">
            <w:pPr>
              <w:jc w:val="center"/>
            </w:pPr>
            <w:r>
              <w:t>(НДС не предусмотрен*)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35,41</w:t>
            </w:r>
          </w:p>
          <w:p w:rsidR="003455FD" w:rsidRDefault="003455FD">
            <w:pPr>
              <w:jc w:val="center"/>
            </w:pPr>
            <w:r>
              <w:t>(НДС не предусмотрен*)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FD" w:rsidRDefault="003455FD">
            <w:pPr>
              <w:jc w:val="center"/>
            </w:pPr>
            <w:r>
              <w:t>411,05</w:t>
            </w:r>
          </w:p>
          <w:p w:rsidR="003455FD" w:rsidRDefault="003455FD">
            <w:pPr>
              <w:jc w:val="center"/>
            </w:pPr>
            <w:r>
              <w:t>(НДС не предусмотрен*)</w:t>
            </w:r>
          </w:p>
        </w:tc>
      </w:tr>
    </w:tbl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both"/>
      </w:pPr>
      <w:r>
        <w:t>* организация применяет упрощенную систему налогообложения</w:t>
      </w:r>
    </w:p>
    <w:p w:rsidR="003455FD" w:rsidRDefault="003455FD" w:rsidP="00A25813">
      <w:pPr>
        <w:tabs>
          <w:tab w:val="left" w:pos="5040"/>
        </w:tabs>
        <w:jc w:val="both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</w:p>
    <w:p w:rsidR="003455FD" w:rsidRDefault="003455FD" w:rsidP="00A25813">
      <w:pPr>
        <w:tabs>
          <w:tab w:val="left" w:pos="5040"/>
        </w:tabs>
        <w:jc w:val="right"/>
      </w:pPr>
      <w:r>
        <w:t>Приложение № 6</w:t>
      </w:r>
    </w:p>
    <w:p w:rsidR="003455FD" w:rsidRDefault="003455FD" w:rsidP="00A25813">
      <w:pPr>
        <w:jc w:val="right"/>
      </w:pPr>
      <w:r>
        <w:t>к приказу департамента по тарифам</w:t>
      </w:r>
    </w:p>
    <w:p w:rsidR="003455FD" w:rsidRDefault="003455FD" w:rsidP="00A25813">
      <w:pPr>
        <w:jc w:val="right"/>
      </w:pPr>
      <w:r>
        <w:t>Новосибирской области</w:t>
      </w:r>
    </w:p>
    <w:p w:rsidR="003455FD" w:rsidRDefault="003455FD" w:rsidP="00A25813">
      <w:pPr>
        <w:jc w:val="right"/>
      </w:pPr>
      <w:r>
        <w:t>от   15.12.2011   №  680-ЭЭ</w:t>
      </w:r>
    </w:p>
    <w:p w:rsidR="003455FD" w:rsidRDefault="003455FD" w:rsidP="00A25813">
      <w:pPr>
        <w:ind w:left="6372" w:firstLine="708"/>
        <w:rPr>
          <w:b/>
          <w:bCs/>
        </w:rPr>
      </w:pPr>
    </w:p>
    <w:p w:rsidR="003455FD" w:rsidRDefault="003455FD" w:rsidP="00A25813">
      <w:pPr>
        <w:ind w:left="-720" w:firstLine="720"/>
        <w:jc w:val="center"/>
        <w:rPr>
          <w:b/>
          <w:bCs/>
        </w:rPr>
      </w:pPr>
      <w:r>
        <w:rPr>
          <w:b/>
          <w:bCs/>
        </w:rPr>
        <w:t>Индивидуальные тарифы на услуги по передаче электрической энергии для взаиморасчетов между сетевыми организациями на 2014 год</w:t>
      </w:r>
    </w:p>
    <w:p w:rsidR="003455FD" w:rsidRDefault="003455FD" w:rsidP="00A25813">
      <w:pPr>
        <w:rPr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068"/>
        <w:gridCol w:w="1800"/>
        <w:gridCol w:w="1980"/>
        <w:gridCol w:w="1980"/>
      </w:tblGrid>
      <w:tr w:rsidR="003455FD" w:rsidTr="00A25813">
        <w:trPr>
          <w:trHeight w:val="300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Наименование сетевых организаций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Двухставочный тариф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Одноставочный тариф</w:t>
            </w:r>
          </w:p>
        </w:tc>
      </w:tr>
      <w:tr w:rsidR="003455FD" w:rsidTr="00A25813">
        <w:trPr>
          <w:trHeight w:val="900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5FD" w:rsidRDefault="003455FD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 xml:space="preserve">ставка за содержание электрических сетей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/>
        </w:tc>
      </w:tr>
      <w:tr w:rsidR="003455FD" w:rsidTr="00A25813">
        <w:trPr>
          <w:trHeight w:val="300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5FD" w:rsidRDefault="003455FD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55FD" w:rsidRDefault="003455FD">
            <w:pPr>
              <w:jc w:val="center"/>
            </w:pPr>
            <w:r>
              <w:t>руб./МВт·мес.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руб./МВт·ч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руб./МВт·ч</w:t>
            </w:r>
          </w:p>
        </w:tc>
      </w:tr>
      <w:tr w:rsidR="003455FD" w:rsidTr="00A25813">
        <w:trPr>
          <w:trHeight w:val="3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455FD" w:rsidRDefault="003455FD">
            <w:r>
              <w:t>Общество с ограниченной ответственностью «Промышленная сетевая компания» (ОГРН 1085445002268, ИНН 5445256817)  – Закрытое акционерное общество «Региональные электрические сети»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55FD" w:rsidRDefault="003455FD">
            <w:pPr>
              <w:jc w:val="center"/>
            </w:pPr>
            <w:r>
              <w:t>216744,9</w:t>
            </w:r>
          </w:p>
          <w:p w:rsidR="003455FD" w:rsidRDefault="003455FD">
            <w:pPr>
              <w:jc w:val="center"/>
            </w:pPr>
            <w:r>
              <w:t>(НДС не предусмотрен*)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5FD" w:rsidRDefault="003455FD">
            <w:pPr>
              <w:jc w:val="center"/>
            </w:pPr>
            <w:r>
              <w:t>38,95</w:t>
            </w:r>
          </w:p>
          <w:p w:rsidR="003455FD" w:rsidRDefault="003455FD">
            <w:pPr>
              <w:jc w:val="center"/>
            </w:pPr>
            <w:r>
              <w:t>(НДС не предусмотрен*)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5FD" w:rsidRDefault="003455FD">
            <w:pPr>
              <w:jc w:val="center"/>
            </w:pPr>
            <w:r>
              <w:t>421,27</w:t>
            </w:r>
          </w:p>
          <w:p w:rsidR="003455FD" w:rsidRDefault="003455FD">
            <w:pPr>
              <w:jc w:val="center"/>
            </w:pPr>
            <w:r>
              <w:t>(НДС не предусмотрен*)</w:t>
            </w:r>
          </w:p>
        </w:tc>
      </w:tr>
    </w:tbl>
    <w:p w:rsidR="003455FD" w:rsidRDefault="003455FD" w:rsidP="00A25813"/>
    <w:p w:rsidR="003455FD" w:rsidRDefault="003455FD" w:rsidP="00A25813">
      <w:pPr>
        <w:jc w:val="both"/>
      </w:pPr>
      <w:r>
        <w:t>* организация применяет упрощенную систему налогообложения</w:t>
      </w:r>
    </w:p>
    <w:p w:rsidR="003455FD" w:rsidRDefault="003455FD" w:rsidP="00A25813">
      <w:pPr>
        <w:jc w:val="center"/>
      </w:pPr>
      <w:r>
        <w:t>______________</w:t>
      </w:r>
    </w:p>
    <w:p w:rsidR="003455FD" w:rsidRPr="005260C7" w:rsidRDefault="003455FD" w:rsidP="005260C7">
      <w:pPr>
        <w:jc w:val="right"/>
        <w:rPr>
          <w:sz w:val="28"/>
          <w:szCs w:val="28"/>
        </w:rPr>
      </w:pPr>
    </w:p>
    <w:sectPr w:rsidR="003455FD" w:rsidRPr="005260C7" w:rsidSect="001B707A">
      <w:pgSz w:w="11906" w:h="16838"/>
      <w:pgMar w:top="993" w:right="849" w:bottom="851" w:left="1134" w:header="397" w:footer="284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5FD" w:rsidRDefault="003455FD">
      <w:r>
        <w:separator/>
      </w:r>
    </w:p>
  </w:endnote>
  <w:endnote w:type="continuationSeparator" w:id="1">
    <w:p w:rsidR="003455FD" w:rsidRDefault="0034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5FD" w:rsidRDefault="003455FD">
      <w:r>
        <w:separator/>
      </w:r>
    </w:p>
  </w:footnote>
  <w:footnote w:type="continuationSeparator" w:id="1">
    <w:p w:rsidR="003455FD" w:rsidRDefault="003455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E94"/>
    <w:rsid w:val="00005A5C"/>
    <w:rsid w:val="0001215F"/>
    <w:rsid w:val="000A7C4A"/>
    <w:rsid w:val="000B42E3"/>
    <w:rsid w:val="000E3F3F"/>
    <w:rsid w:val="000F1FB5"/>
    <w:rsid w:val="000F6EE5"/>
    <w:rsid w:val="001010ED"/>
    <w:rsid w:val="00196EC1"/>
    <w:rsid w:val="001B0CE4"/>
    <w:rsid w:val="001B707A"/>
    <w:rsid w:val="002268F0"/>
    <w:rsid w:val="002F325A"/>
    <w:rsid w:val="00321A10"/>
    <w:rsid w:val="00337568"/>
    <w:rsid w:val="003455FD"/>
    <w:rsid w:val="003D60D0"/>
    <w:rsid w:val="003F3376"/>
    <w:rsid w:val="00421D9D"/>
    <w:rsid w:val="00463481"/>
    <w:rsid w:val="004C37F1"/>
    <w:rsid w:val="0051549B"/>
    <w:rsid w:val="005260C7"/>
    <w:rsid w:val="005625E6"/>
    <w:rsid w:val="00581751"/>
    <w:rsid w:val="005B7393"/>
    <w:rsid w:val="00600A23"/>
    <w:rsid w:val="0063613D"/>
    <w:rsid w:val="006A01E9"/>
    <w:rsid w:val="006D4C07"/>
    <w:rsid w:val="006E1076"/>
    <w:rsid w:val="006E7F22"/>
    <w:rsid w:val="0070474B"/>
    <w:rsid w:val="0072773E"/>
    <w:rsid w:val="007340C6"/>
    <w:rsid w:val="00736579"/>
    <w:rsid w:val="0077793E"/>
    <w:rsid w:val="007D5F71"/>
    <w:rsid w:val="007E2ECC"/>
    <w:rsid w:val="00844C11"/>
    <w:rsid w:val="008668EC"/>
    <w:rsid w:val="008B524F"/>
    <w:rsid w:val="008C5F1F"/>
    <w:rsid w:val="00913D03"/>
    <w:rsid w:val="00920C95"/>
    <w:rsid w:val="00990FEA"/>
    <w:rsid w:val="009B7146"/>
    <w:rsid w:val="009C2E0B"/>
    <w:rsid w:val="009C42C8"/>
    <w:rsid w:val="00A25813"/>
    <w:rsid w:val="00A329E1"/>
    <w:rsid w:val="00A45EA5"/>
    <w:rsid w:val="00A64754"/>
    <w:rsid w:val="00A86D0F"/>
    <w:rsid w:val="00AA186F"/>
    <w:rsid w:val="00AB6FF7"/>
    <w:rsid w:val="00AF3827"/>
    <w:rsid w:val="00AF74F3"/>
    <w:rsid w:val="00B12B0D"/>
    <w:rsid w:val="00B329E0"/>
    <w:rsid w:val="00B40B62"/>
    <w:rsid w:val="00B522AE"/>
    <w:rsid w:val="00B67A96"/>
    <w:rsid w:val="00B85B5A"/>
    <w:rsid w:val="00BD18EB"/>
    <w:rsid w:val="00BD57B2"/>
    <w:rsid w:val="00BE2358"/>
    <w:rsid w:val="00C05041"/>
    <w:rsid w:val="00C216D2"/>
    <w:rsid w:val="00C47149"/>
    <w:rsid w:val="00C72877"/>
    <w:rsid w:val="00CA4191"/>
    <w:rsid w:val="00CA5195"/>
    <w:rsid w:val="00D00C85"/>
    <w:rsid w:val="00D50FBC"/>
    <w:rsid w:val="00D97524"/>
    <w:rsid w:val="00DB402F"/>
    <w:rsid w:val="00DB4E36"/>
    <w:rsid w:val="00DC452C"/>
    <w:rsid w:val="00DD609B"/>
    <w:rsid w:val="00E003AE"/>
    <w:rsid w:val="00E12199"/>
    <w:rsid w:val="00E375F8"/>
    <w:rsid w:val="00E40E94"/>
    <w:rsid w:val="00E7123D"/>
    <w:rsid w:val="00EF628C"/>
    <w:rsid w:val="00F00195"/>
    <w:rsid w:val="00F0042E"/>
    <w:rsid w:val="00F14D36"/>
    <w:rsid w:val="00F43682"/>
    <w:rsid w:val="00F63BC0"/>
    <w:rsid w:val="00F66694"/>
    <w:rsid w:val="00F91FB7"/>
    <w:rsid w:val="00FA5CB1"/>
    <w:rsid w:val="00FB3E2F"/>
    <w:rsid w:val="00FB6B60"/>
    <w:rsid w:val="00FC1357"/>
    <w:rsid w:val="00FC263E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93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60C7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60C7"/>
    <w:pPr>
      <w:keepNext/>
      <w:autoSpaceDE/>
      <w:autoSpaceDN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5B7393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5B7393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5B73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B73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B739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B7393"/>
    <w:rPr>
      <w:vertAlign w:val="superscript"/>
    </w:rPr>
  </w:style>
  <w:style w:type="paragraph" w:customStyle="1" w:styleId="ConsPlusNormal">
    <w:name w:val="ConsPlusNormal"/>
    <w:uiPriority w:val="99"/>
    <w:rsid w:val="005B739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1 Знак Знак Знак"/>
    <w:basedOn w:val="Normal"/>
    <w:uiPriority w:val="99"/>
    <w:rsid w:val="005260C7"/>
    <w:pPr>
      <w:autoSpaceDE/>
      <w:autoSpaceDN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uiPriority w:val="99"/>
    <w:rsid w:val="006D4C07"/>
    <w:pPr>
      <w:autoSpaceDE/>
      <w:autoSpaceDN/>
      <w:spacing w:before="30" w:after="30"/>
      <w:ind w:left="30" w:right="30"/>
    </w:pPr>
    <w:rPr>
      <w:rFonts w:ascii="Georgia" w:hAnsi="Georgia" w:cs="Georgia"/>
      <w:color w:val="00003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00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00B150-FACA-4DCD-8ABE-500BF18A0EE7}"/>
</file>

<file path=customXml/itemProps2.xml><?xml version="1.0" encoding="utf-8"?>
<ds:datastoreItem xmlns:ds="http://schemas.openxmlformats.org/officeDocument/2006/customXml" ds:itemID="{A457E72E-6065-4369-9091-3DE72429A1D9}"/>
</file>

<file path=customXml/itemProps3.xml><?xml version="1.0" encoding="utf-8"?>
<ds:datastoreItem xmlns:ds="http://schemas.openxmlformats.org/officeDocument/2006/customXml" ds:itemID="{1D152ED4-5173-49E2-9C42-61BAA14EA4F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1341</Words>
  <Characters>7649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Prof-SlejovaNA</dc:creator>
  <cp:keywords/>
  <dc:description/>
  <cp:lastModifiedBy>tig</cp:lastModifiedBy>
  <cp:revision>8</cp:revision>
  <cp:lastPrinted>2011-12-30T08:21:00Z</cp:lastPrinted>
  <dcterms:created xsi:type="dcterms:W3CDTF">2011-12-20T10:00:00Z</dcterms:created>
  <dcterms:modified xsi:type="dcterms:W3CDTF">2012-01-09T09:00:00Z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</Properties>
</file>